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D3" w:rsidRDefault="001D5AD3" w:rsidP="008F12EA">
      <w:pPr>
        <w:tabs>
          <w:tab w:val="left" w:pos="2552"/>
        </w:tabs>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74.25pt">
            <v:imagedata r:id="rId7" o:title=""/>
          </v:shape>
        </w:pict>
      </w:r>
    </w:p>
    <w:p w:rsidR="001D5AD3" w:rsidRDefault="001D5AD3" w:rsidP="00DA5C1A">
      <w:pPr>
        <w:tabs>
          <w:tab w:val="left" w:pos="2552"/>
        </w:tabs>
        <w:spacing w:after="0" w:line="240" w:lineRule="auto"/>
        <w:jc w:val="center"/>
        <w:rPr>
          <w:sz w:val="24"/>
          <w:szCs w:val="24"/>
        </w:rPr>
      </w:pPr>
    </w:p>
    <w:p w:rsidR="001D5AD3" w:rsidRDefault="001D5AD3" w:rsidP="00DA5C1A">
      <w:pPr>
        <w:tabs>
          <w:tab w:val="left" w:pos="2552"/>
        </w:tabs>
        <w:spacing w:after="0" w:line="240" w:lineRule="auto"/>
        <w:jc w:val="center"/>
        <w:rPr>
          <w:sz w:val="24"/>
          <w:szCs w:val="24"/>
        </w:rPr>
      </w:pPr>
      <w:r w:rsidRPr="00F122E2">
        <w:rPr>
          <w:sz w:val="24"/>
          <w:szCs w:val="24"/>
        </w:rPr>
        <w:t>LE ST</w:t>
      </w:r>
      <w:r w:rsidRPr="00DA5C1A">
        <w:rPr>
          <w:sz w:val="24"/>
          <w:szCs w:val="24"/>
        </w:rPr>
        <w:t xml:space="preserve">UDIUM ® </w:t>
      </w:r>
      <w:r>
        <w:rPr>
          <w:sz w:val="24"/>
          <w:szCs w:val="24"/>
        </w:rPr>
        <w:t>a ouvert</w:t>
      </w:r>
      <w:r w:rsidRPr="00DA5C1A">
        <w:rPr>
          <w:sz w:val="24"/>
          <w:szCs w:val="24"/>
        </w:rPr>
        <w:t xml:space="preserve"> officiellement, le </w:t>
      </w:r>
      <w:r>
        <w:rPr>
          <w:sz w:val="24"/>
          <w:szCs w:val="24"/>
        </w:rPr>
        <w:t xml:space="preserve">7 novembre 2011 </w:t>
      </w:r>
    </w:p>
    <w:p w:rsidR="001D5AD3" w:rsidRPr="000B4D9F" w:rsidRDefault="001D5AD3" w:rsidP="00DA5C1A">
      <w:pPr>
        <w:tabs>
          <w:tab w:val="left" w:pos="2552"/>
        </w:tabs>
        <w:spacing w:after="0" w:line="240" w:lineRule="auto"/>
        <w:jc w:val="center"/>
        <w:rPr>
          <w:b/>
          <w:bCs/>
          <w:sz w:val="24"/>
          <w:szCs w:val="24"/>
        </w:rPr>
      </w:pPr>
      <w:r w:rsidRPr="000B4D9F">
        <w:rPr>
          <w:b/>
          <w:bCs/>
          <w:sz w:val="24"/>
          <w:szCs w:val="24"/>
        </w:rPr>
        <w:t>la campagne d’appel à projets 2012/2013.</w:t>
      </w:r>
    </w:p>
    <w:p w:rsidR="001D5AD3" w:rsidRDefault="001D5AD3" w:rsidP="008F12EA">
      <w:pPr>
        <w:tabs>
          <w:tab w:val="left" w:pos="2552"/>
        </w:tabs>
        <w:spacing w:after="0" w:line="240" w:lineRule="auto"/>
      </w:pPr>
    </w:p>
    <w:p w:rsidR="001D5AD3" w:rsidRDefault="001D5AD3" w:rsidP="003D7A3D">
      <w:pPr>
        <w:tabs>
          <w:tab w:val="left" w:pos="2552"/>
        </w:tabs>
        <w:spacing w:after="0" w:line="240" w:lineRule="auto"/>
      </w:pPr>
      <w:r>
        <w:t xml:space="preserve">L’appel à projets est diffusé auprès des organismes de recherche en région, des universités d’Orléans et de Tours, des pôles labellisés, de compétitivité ou de compétences, des industriels, structurant la région Centre, ainsi qu’aux chercheurs internationaux. </w:t>
      </w:r>
    </w:p>
    <w:p w:rsidR="001D5AD3" w:rsidRDefault="001D5AD3" w:rsidP="008F12EA">
      <w:pPr>
        <w:tabs>
          <w:tab w:val="left" w:pos="2552"/>
        </w:tabs>
        <w:spacing w:after="0" w:line="240" w:lineRule="auto"/>
      </w:pPr>
    </w:p>
    <w:p w:rsidR="001D5AD3" w:rsidRDefault="001D5AD3" w:rsidP="003D7A3D">
      <w:pPr>
        <w:tabs>
          <w:tab w:val="left" w:pos="2552"/>
        </w:tabs>
        <w:spacing w:after="0" w:line="240" w:lineRule="auto"/>
      </w:pPr>
      <w:r>
        <w:t>Les porteurs de projets peuvent soumettre leur dossier soit pour accueillir un LE STUDIUM® RESEARCH FELLOW pendant une année dans leur laboratoire, soit pour pourvoir, pour la 8</w:t>
      </w:r>
      <w:r w:rsidRPr="003D7A3D">
        <w:rPr>
          <w:vertAlign w:val="superscript"/>
        </w:rPr>
        <w:t>ème</w:t>
      </w:r>
      <w:r>
        <w:t xml:space="preserve"> année consécutive,  la LE </w:t>
      </w:r>
      <w:r w:rsidRPr="00AA68FB">
        <w:t>STUDIUM</w:t>
      </w:r>
      <w:r>
        <w:t>®</w:t>
      </w:r>
      <w:r w:rsidRPr="00AA68FB">
        <w:t xml:space="preserve"> RESEARCH CHAIR</w:t>
      </w:r>
      <w:r>
        <w:t xml:space="preserve">. Ils ont ainsi la possibilité de renforcer et compléter leur équipe, de nourrir la réflexion scientifique du laboratoire, de faire émerger de nouvelles voies de recherche. </w:t>
      </w:r>
      <w:r>
        <w:br/>
        <w:t>LE STUDIUM® donne aussi la faculté</w:t>
      </w:r>
      <w:r w:rsidRPr="009B2AEA">
        <w:rPr>
          <w:color w:val="FF0000"/>
        </w:rPr>
        <w:t xml:space="preserve"> </w:t>
      </w:r>
      <w:r>
        <w:t xml:space="preserve">de créer une équipe virtuelle partageant un objectif commun de recherche , LE STUDIUM® RESEARCH CONSORTIUM : création d’une équipe virtuelle d’un maximum de cinq chercheurs, dont quatre étrangers, partageant un projet de recherche clairement identifié pour une durée maximum de deux ans.  </w:t>
      </w:r>
      <w:r>
        <w:br/>
      </w:r>
      <w:hyperlink r:id="rId8" w:history="1">
        <w:r w:rsidRPr="00AD56D7">
          <w:rPr>
            <w:rStyle w:val="Hyperlink"/>
          </w:rPr>
          <w:t>LE STUDIUM®</w:t>
        </w:r>
      </w:hyperlink>
      <w:r>
        <w:t xml:space="preserve"> accompagnera les coordinateurs dans la réalisation du projet.</w:t>
      </w:r>
    </w:p>
    <w:p w:rsidR="001D5AD3" w:rsidRDefault="001D5AD3" w:rsidP="003D7A3D">
      <w:pPr>
        <w:tabs>
          <w:tab w:val="left" w:pos="2552"/>
        </w:tabs>
        <w:spacing w:after="0" w:line="240" w:lineRule="auto"/>
      </w:pPr>
    </w:p>
    <w:p w:rsidR="001D5AD3" w:rsidRDefault="001D5AD3" w:rsidP="008F12EA">
      <w:pPr>
        <w:tabs>
          <w:tab w:val="left" w:pos="2552"/>
        </w:tabs>
        <w:spacing w:after="0" w:line="240" w:lineRule="auto"/>
      </w:pPr>
    </w:p>
    <w:p w:rsidR="001D5AD3" w:rsidRPr="00520E83" w:rsidRDefault="001D5AD3" w:rsidP="00DA393F">
      <w:pPr>
        <w:tabs>
          <w:tab w:val="left" w:pos="2552"/>
        </w:tabs>
        <w:spacing w:after="0" w:line="240" w:lineRule="auto"/>
        <w:rPr>
          <w:b/>
          <w:bCs/>
          <w:color w:val="C00000"/>
          <w:sz w:val="24"/>
          <w:szCs w:val="24"/>
        </w:rPr>
      </w:pPr>
      <w:r w:rsidRPr="00520E83">
        <w:rPr>
          <w:b/>
          <w:bCs/>
          <w:color w:val="C00000"/>
          <w:sz w:val="24"/>
          <w:szCs w:val="24"/>
        </w:rPr>
        <w:t>Le calendrier</w:t>
      </w:r>
    </w:p>
    <w:p w:rsidR="001D5AD3" w:rsidRPr="00B95893" w:rsidRDefault="001D5AD3" w:rsidP="00DA393F">
      <w:pPr>
        <w:tabs>
          <w:tab w:val="left" w:pos="2268"/>
        </w:tabs>
        <w:spacing w:after="0" w:line="240" w:lineRule="auto"/>
      </w:pPr>
      <w:r w:rsidRPr="00B95893">
        <w:t>Novembre 201</w:t>
      </w:r>
      <w:r>
        <w:t>1</w:t>
      </w:r>
      <w:r w:rsidRPr="00B95893">
        <w:tab/>
        <w:t>Appels à projets scientifiques</w:t>
      </w:r>
    </w:p>
    <w:p w:rsidR="001D5AD3" w:rsidRPr="00B95893" w:rsidRDefault="001D5AD3" w:rsidP="00DA393F">
      <w:pPr>
        <w:tabs>
          <w:tab w:val="left" w:pos="2268"/>
        </w:tabs>
        <w:spacing w:after="0" w:line="240" w:lineRule="auto"/>
      </w:pPr>
      <w:r>
        <w:t>7</w:t>
      </w:r>
      <w:r w:rsidRPr="00B95893">
        <w:t xml:space="preserve"> février 201</w:t>
      </w:r>
      <w:r>
        <w:t>2</w:t>
      </w:r>
      <w:r w:rsidRPr="00B95893">
        <w:tab/>
      </w:r>
      <w:r>
        <w:t>Fin de s</w:t>
      </w:r>
      <w:r w:rsidRPr="00B95893">
        <w:t>oumission des projets</w:t>
      </w:r>
    </w:p>
    <w:p w:rsidR="001D5AD3" w:rsidRPr="00B95893" w:rsidRDefault="001D5AD3" w:rsidP="00DA393F">
      <w:pPr>
        <w:tabs>
          <w:tab w:val="left" w:pos="2268"/>
        </w:tabs>
        <w:spacing w:after="0" w:line="240" w:lineRule="auto"/>
      </w:pPr>
      <w:r w:rsidRPr="00B95893">
        <w:t>Jui</w:t>
      </w:r>
      <w:r>
        <w:t>n 2012</w:t>
      </w:r>
      <w:r>
        <w:tab/>
        <w:t>Décision d’éligibilité des</w:t>
      </w:r>
      <w:r w:rsidRPr="00B95893">
        <w:t xml:space="preserve"> projet</w:t>
      </w:r>
      <w:r>
        <w:t>s</w:t>
      </w:r>
      <w:r w:rsidRPr="00B95893">
        <w:t xml:space="preserve"> par le Conseil scientifique d</w:t>
      </w:r>
      <w:r>
        <w:t>e LE</w:t>
      </w:r>
      <w:r w:rsidRPr="00B95893">
        <w:t xml:space="preserve"> STUDIUM</w:t>
      </w:r>
      <w:r>
        <w:t>®</w:t>
      </w:r>
    </w:p>
    <w:p w:rsidR="001D5AD3" w:rsidRPr="00B95893" w:rsidRDefault="001D5AD3" w:rsidP="00DA393F">
      <w:pPr>
        <w:tabs>
          <w:tab w:val="left" w:pos="2268"/>
        </w:tabs>
        <w:spacing w:after="0" w:line="240" w:lineRule="auto"/>
      </w:pPr>
      <w:r w:rsidRPr="00B95893">
        <w:tab/>
        <w:t xml:space="preserve">Sélection du titulaire de la </w:t>
      </w:r>
      <w:r>
        <w:t xml:space="preserve">LE </w:t>
      </w:r>
      <w:r w:rsidRPr="00B95893">
        <w:t>STUDIUM</w:t>
      </w:r>
      <w:r>
        <w:t xml:space="preserve">® </w:t>
      </w:r>
      <w:r w:rsidRPr="00B95893">
        <w:t>RESEARCH CHAIR</w:t>
      </w:r>
    </w:p>
    <w:p w:rsidR="001D5AD3" w:rsidRDefault="001D5AD3" w:rsidP="00DA393F">
      <w:pPr>
        <w:tabs>
          <w:tab w:val="left" w:pos="4253"/>
        </w:tabs>
        <w:spacing w:after="0" w:line="240" w:lineRule="auto"/>
        <w:rPr>
          <w:b/>
          <w:bCs/>
          <w:sz w:val="24"/>
          <w:szCs w:val="24"/>
        </w:rPr>
      </w:pPr>
    </w:p>
    <w:p w:rsidR="001D5AD3" w:rsidRPr="00B95893" w:rsidRDefault="001D5AD3" w:rsidP="00DA393F">
      <w:pPr>
        <w:tabs>
          <w:tab w:val="left" w:pos="4253"/>
        </w:tabs>
        <w:spacing w:after="0" w:line="240" w:lineRule="auto"/>
      </w:pPr>
      <w:r>
        <w:rPr>
          <w:b/>
          <w:bCs/>
        </w:rPr>
        <w:t xml:space="preserve">LE </w:t>
      </w:r>
      <w:r w:rsidRPr="00B95893">
        <w:rPr>
          <w:b/>
          <w:bCs/>
        </w:rPr>
        <w:t>STUDIUM</w:t>
      </w:r>
      <w:r>
        <w:rPr>
          <w:b/>
          <w:bCs/>
        </w:rPr>
        <w:t>®</w:t>
      </w:r>
      <w:r w:rsidRPr="00B95893">
        <w:rPr>
          <w:b/>
          <w:bCs/>
        </w:rPr>
        <w:t xml:space="preserve"> RESEARCH</w:t>
      </w:r>
      <w:r>
        <w:rPr>
          <w:b/>
          <w:bCs/>
        </w:rPr>
        <w:t xml:space="preserve"> FELLOW</w:t>
      </w:r>
    </w:p>
    <w:p w:rsidR="001D5AD3" w:rsidRPr="00B95893" w:rsidRDefault="001D5AD3" w:rsidP="00AA68FB">
      <w:pPr>
        <w:tabs>
          <w:tab w:val="left" w:pos="4253"/>
        </w:tabs>
        <w:spacing w:after="0" w:line="240" w:lineRule="auto"/>
      </w:pPr>
      <w:r w:rsidRPr="00B95893">
        <w:t>Sélection et recrutement des candidats</w:t>
      </w:r>
      <w:r w:rsidRPr="00B95893">
        <w:tab/>
      </w:r>
      <w:r>
        <w:t>j</w:t>
      </w:r>
      <w:r w:rsidRPr="00B95893">
        <w:t>uillet 201</w:t>
      </w:r>
      <w:r>
        <w:t>2</w:t>
      </w:r>
      <w:r w:rsidRPr="00B95893">
        <w:t>/</w:t>
      </w:r>
      <w:r>
        <w:t>juin 2013</w:t>
      </w:r>
    </w:p>
    <w:p w:rsidR="001D5AD3" w:rsidRPr="00B95893" w:rsidRDefault="001D5AD3" w:rsidP="00AA68FB">
      <w:pPr>
        <w:tabs>
          <w:tab w:val="left" w:pos="4253"/>
        </w:tabs>
        <w:spacing w:after="0" w:line="240" w:lineRule="auto"/>
      </w:pPr>
      <w:r w:rsidRPr="00B95893">
        <w:t>Entrée en fonction</w:t>
      </w:r>
      <w:r w:rsidRPr="00B95893">
        <w:rPr>
          <w:b/>
          <w:bCs/>
        </w:rPr>
        <w:tab/>
      </w:r>
      <w:r>
        <w:t>janvier 2013/Fin décembre 2013</w:t>
      </w:r>
    </w:p>
    <w:p w:rsidR="001D5AD3" w:rsidRDefault="001D5AD3" w:rsidP="00AA68FB">
      <w:pPr>
        <w:tabs>
          <w:tab w:val="left" w:pos="4253"/>
        </w:tabs>
        <w:spacing w:after="0" w:line="240" w:lineRule="auto"/>
        <w:rPr>
          <w:sz w:val="24"/>
          <w:szCs w:val="24"/>
        </w:rPr>
      </w:pPr>
    </w:p>
    <w:p w:rsidR="001D5AD3" w:rsidRPr="00AA68FB" w:rsidRDefault="001D5AD3" w:rsidP="00AA68FB">
      <w:pPr>
        <w:tabs>
          <w:tab w:val="left" w:pos="4253"/>
        </w:tabs>
        <w:spacing w:after="0" w:line="240" w:lineRule="auto"/>
        <w:rPr>
          <w:b/>
          <w:bCs/>
        </w:rPr>
      </w:pPr>
      <w:r>
        <w:rPr>
          <w:b/>
          <w:bCs/>
        </w:rPr>
        <w:t xml:space="preserve">LE </w:t>
      </w:r>
      <w:r w:rsidRPr="00B95893">
        <w:rPr>
          <w:b/>
          <w:bCs/>
        </w:rPr>
        <w:t>STUDIUM</w:t>
      </w:r>
      <w:r>
        <w:rPr>
          <w:b/>
          <w:bCs/>
        </w:rPr>
        <w:t>®</w:t>
      </w:r>
      <w:r w:rsidRPr="00AA68FB">
        <w:rPr>
          <w:b/>
          <w:bCs/>
        </w:rPr>
        <w:t xml:space="preserve"> RESEARCH CHAIR</w:t>
      </w:r>
    </w:p>
    <w:p w:rsidR="001D5AD3" w:rsidRPr="00B95893" w:rsidRDefault="001D5AD3" w:rsidP="00AA68FB">
      <w:pPr>
        <w:tabs>
          <w:tab w:val="left" w:pos="4253"/>
          <w:tab w:val="right" w:pos="8789"/>
        </w:tabs>
        <w:spacing w:after="0" w:line="240" w:lineRule="auto"/>
        <w:rPr>
          <w:b/>
          <w:bCs/>
        </w:rPr>
      </w:pPr>
      <w:r w:rsidRPr="00B95893">
        <w:t>D</w:t>
      </w:r>
      <w:r>
        <w:t>urée de validité de la LE STUDIUM® RESEARCH CHAIR 2013/2014</w:t>
      </w:r>
      <w:r w:rsidRPr="00B95893">
        <w:t xml:space="preserve"> (6 mois)</w:t>
      </w:r>
      <w:r w:rsidRPr="00B95893">
        <w:tab/>
      </w:r>
      <w:r w:rsidRPr="00B95893">
        <w:rPr>
          <w:b/>
          <w:bCs/>
        </w:rPr>
        <w:tab/>
      </w:r>
      <w:r w:rsidRPr="00B95893">
        <w:t>à partir du 01/09/1</w:t>
      </w:r>
      <w:r>
        <w:t>3</w:t>
      </w:r>
      <w:r w:rsidRPr="00B95893">
        <w:t xml:space="preserve"> jusqu’au 30/09/1</w:t>
      </w:r>
      <w:r>
        <w:t>4</w:t>
      </w:r>
    </w:p>
    <w:p w:rsidR="001D5AD3" w:rsidRPr="00B95893" w:rsidRDefault="001D5AD3" w:rsidP="008F12EA">
      <w:pPr>
        <w:tabs>
          <w:tab w:val="left" w:pos="2552"/>
        </w:tabs>
        <w:spacing w:after="0" w:line="240" w:lineRule="auto"/>
      </w:pPr>
    </w:p>
    <w:p w:rsidR="001D5AD3" w:rsidRDefault="001D5AD3" w:rsidP="003B2EF2">
      <w:pPr>
        <w:tabs>
          <w:tab w:val="left" w:pos="2552"/>
        </w:tabs>
        <w:spacing w:after="0" w:line="240" w:lineRule="auto"/>
        <w:jc w:val="both"/>
      </w:pPr>
      <w:r>
        <w:t xml:space="preserve">Je vous remercie de la promotion que vous voudrez bien faire de cette information auprès de potentiels porteurs de projets scientifiques, d’une LE </w:t>
      </w:r>
      <w:r w:rsidRPr="00AA68FB">
        <w:t>STUDIUM</w:t>
      </w:r>
      <w:r>
        <w:t>®</w:t>
      </w:r>
      <w:r w:rsidRPr="00AA68FB">
        <w:t xml:space="preserve"> RESEARCH CHAIR</w:t>
      </w:r>
      <w:r>
        <w:t xml:space="preserve"> ou d’un</w:t>
      </w:r>
      <w:r>
        <w:br/>
        <w:t xml:space="preserve">LE STUDIUM® RESEARCH CONSORTIUM. </w:t>
      </w:r>
    </w:p>
    <w:p w:rsidR="001D5AD3" w:rsidRDefault="001D5AD3" w:rsidP="008F12EA">
      <w:pPr>
        <w:tabs>
          <w:tab w:val="left" w:pos="2552"/>
        </w:tabs>
        <w:spacing w:after="0" w:line="240" w:lineRule="auto"/>
      </w:pPr>
    </w:p>
    <w:p w:rsidR="001D5AD3" w:rsidRDefault="001D5AD3" w:rsidP="008F12EA">
      <w:pPr>
        <w:tabs>
          <w:tab w:val="left" w:pos="2552"/>
        </w:tabs>
        <w:spacing w:after="0" w:line="240" w:lineRule="auto"/>
      </w:pPr>
      <w:r>
        <w:rPr>
          <w:noProof/>
          <w:lang w:eastAsia="fr-FR"/>
        </w:rPr>
        <w:pict>
          <v:shape id="_x0000_s1026" type="#_x0000_t75" style="position:absolute;margin-left:342pt;margin-top:8.05pt;width:139.5pt;height:120.75pt;z-index:-251658240">
            <v:imagedata r:id="rId9" o:title=""/>
          </v:shape>
        </w:pict>
      </w:r>
      <w:r>
        <w:t>L’équipe de LE STUDIUM® reste à votre disposition pour toute information.</w:t>
      </w:r>
    </w:p>
    <w:p w:rsidR="001D5AD3" w:rsidRDefault="001D5AD3" w:rsidP="008F12EA">
      <w:pPr>
        <w:tabs>
          <w:tab w:val="left" w:pos="2552"/>
        </w:tabs>
        <w:spacing w:after="0" w:line="240" w:lineRule="auto"/>
      </w:pPr>
    </w:p>
    <w:p w:rsidR="001D5AD3" w:rsidRDefault="001D5AD3" w:rsidP="006B1973">
      <w:pPr>
        <w:tabs>
          <w:tab w:val="left" w:pos="2552"/>
        </w:tabs>
        <w:spacing w:after="0" w:line="240" w:lineRule="auto"/>
      </w:pPr>
      <w:r>
        <w:t>Le 7 novembre 2011</w:t>
      </w:r>
      <w:r>
        <w:tab/>
      </w:r>
    </w:p>
    <w:p w:rsidR="001D5AD3" w:rsidRDefault="001D5AD3" w:rsidP="003B2EF2">
      <w:pPr>
        <w:tabs>
          <w:tab w:val="left" w:pos="2552"/>
          <w:tab w:val="right" w:pos="8789"/>
        </w:tabs>
        <w:spacing w:after="0" w:line="240" w:lineRule="auto"/>
        <w:ind w:left="7020"/>
      </w:pPr>
    </w:p>
    <w:p w:rsidR="001D5AD3" w:rsidRDefault="001D5AD3" w:rsidP="003B2EF2">
      <w:pPr>
        <w:tabs>
          <w:tab w:val="left" w:pos="2552"/>
          <w:tab w:val="right" w:pos="8789"/>
        </w:tabs>
        <w:spacing w:after="0" w:line="240" w:lineRule="auto"/>
        <w:ind w:left="7020"/>
      </w:pPr>
      <w:r>
        <w:t>Professeur Paul Vigny</w:t>
      </w:r>
    </w:p>
    <w:p w:rsidR="001D5AD3" w:rsidRDefault="001D5AD3" w:rsidP="003B2EF2">
      <w:pPr>
        <w:tabs>
          <w:tab w:val="left" w:pos="2552"/>
          <w:tab w:val="right" w:pos="8789"/>
        </w:tabs>
        <w:spacing w:after="0" w:line="240" w:lineRule="auto"/>
        <w:ind w:left="7020"/>
      </w:pPr>
      <w:r>
        <w:t xml:space="preserve">Président </w:t>
      </w:r>
    </w:p>
    <w:p w:rsidR="001D5AD3" w:rsidRDefault="001D5AD3" w:rsidP="003B2EF2">
      <w:pPr>
        <w:tabs>
          <w:tab w:val="left" w:pos="2552"/>
          <w:tab w:val="right" w:pos="8789"/>
        </w:tabs>
        <w:spacing w:after="0" w:line="240" w:lineRule="auto"/>
        <w:ind w:left="7020"/>
      </w:pPr>
      <w:r>
        <w:t>LE STUDIUM®</w:t>
      </w:r>
    </w:p>
    <w:sectPr w:rsidR="001D5AD3" w:rsidSect="006B1973">
      <w:footerReference w:type="default" r:id="rId10"/>
      <w:pgSz w:w="11906" w:h="16838"/>
      <w:pgMar w:top="567"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D3" w:rsidRDefault="001D5AD3" w:rsidP="00BF4D6C">
      <w:pPr>
        <w:spacing w:after="0" w:line="240" w:lineRule="auto"/>
      </w:pPr>
      <w:r>
        <w:separator/>
      </w:r>
    </w:p>
  </w:endnote>
  <w:endnote w:type="continuationSeparator" w:id="1">
    <w:p w:rsidR="001D5AD3" w:rsidRDefault="001D5AD3" w:rsidP="00BF4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D3" w:rsidRDefault="001D5AD3" w:rsidP="00142129">
    <w:pPr>
      <w:pStyle w:val="Footer"/>
      <w:jc w:val="center"/>
    </w:pPr>
    <w:r>
      <w:t>Janick Brabant</w:t>
    </w:r>
  </w:p>
  <w:p w:rsidR="001D5AD3" w:rsidRDefault="001D5AD3" w:rsidP="00142129">
    <w:pPr>
      <w:pStyle w:val="Footer"/>
    </w:pPr>
    <w:r>
      <w:tab/>
      <w:t>Directrice exécutive/ExecutiveDirector</w:t>
    </w:r>
  </w:p>
  <w:p w:rsidR="001D5AD3" w:rsidRDefault="001D5AD3" w:rsidP="00142129">
    <w:pPr>
      <w:pStyle w:val="Footer"/>
    </w:pPr>
    <w:r>
      <w:tab/>
      <w:t>Tél. :33 (0)2 38 25 56 38 – 33 (0)6 34 49 47 98</w:t>
    </w:r>
  </w:p>
  <w:p w:rsidR="001D5AD3" w:rsidRDefault="001D5AD3" w:rsidP="00142129">
    <w:pPr>
      <w:pStyle w:val="Footer"/>
    </w:pPr>
    <w:r>
      <w:tab/>
      <w:t xml:space="preserve">e.mail : </w:t>
    </w:r>
    <w:hyperlink r:id="rId1" w:history="1">
      <w:r w:rsidRPr="00DC0CCA">
        <w:rPr>
          <w:rStyle w:val="Hyperlink"/>
        </w:rPr>
        <w:t>janick.brabant@cnrs-orleans.fr</w:t>
      </w:r>
    </w:hyperlink>
  </w:p>
  <w:p w:rsidR="001D5AD3" w:rsidRDefault="001D5AD3" w:rsidP="00142129">
    <w:pPr>
      <w:pStyle w:val="Footer"/>
    </w:pPr>
    <w:r>
      <w:tab/>
    </w:r>
    <w:hyperlink r:id="rId2" w:history="1">
      <w:r w:rsidRPr="00E95A89">
        <w:rPr>
          <w:rStyle w:val="Hyperlink"/>
        </w:rPr>
        <w:t>http://leSTUDIUM.cnrs-orleans.fr</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D3" w:rsidRDefault="001D5AD3" w:rsidP="00BF4D6C">
      <w:pPr>
        <w:spacing w:after="0" w:line="240" w:lineRule="auto"/>
      </w:pPr>
      <w:r>
        <w:separator/>
      </w:r>
    </w:p>
  </w:footnote>
  <w:footnote w:type="continuationSeparator" w:id="1">
    <w:p w:rsidR="001D5AD3" w:rsidRDefault="001D5AD3" w:rsidP="00BF4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B78"/>
    <w:multiLevelType w:val="hybridMultilevel"/>
    <w:tmpl w:val="47504A1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18E76A7"/>
    <w:multiLevelType w:val="hybridMultilevel"/>
    <w:tmpl w:val="13120B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59D7BE4"/>
    <w:multiLevelType w:val="hybridMultilevel"/>
    <w:tmpl w:val="13120B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2EA"/>
    <w:rsid w:val="00031A47"/>
    <w:rsid w:val="0006201D"/>
    <w:rsid w:val="00073C2E"/>
    <w:rsid w:val="00080F52"/>
    <w:rsid w:val="000845D7"/>
    <w:rsid w:val="00087B27"/>
    <w:rsid w:val="000909D2"/>
    <w:rsid w:val="000A22D1"/>
    <w:rsid w:val="000B4D9F"/>
    <w:rsid w:val="000C520E"/>
    <w:rsid w:val="000D3772"/>
    <w:rsid w:val="000D50CE"/>
    <w:rsid w:val="000E7F52"/>
    <w:rsid w:val="000F04F2"/>
    <w:rsid w:val="00100DA2"/>
    <w:rsid w:val="001067FF"/>
    <w:rsid w:val="00112C5D"/>
    <w:rsid w:val="001255E4"/>
    <w:rsid w:val="00136BDD"/>
    <w:rsid w:val="0013772B"/>
    <w:rsid w:val="00142129"/>
    <w:rsid w:val="001A4A15"/>
    <w:rsid w:val="001B544C"/>
    <w:rsid w:val="001D2CCE"/>
    <w:rsid w:val="001D5AD3"/>
    <w:rsid w:val="001E6E81"/>
    <w:rsid w:val="001F194A"/>
    <w:rsid w:val="001F6B32"/>
    <w:rsid w:val="002168D1"/>
    <w:rsid w:val="002A02F8"/>
    <w:rsid w:val="002A1DDE"/>
    <w:rsid w:val="002B3C10"/>
    <w:rsid w:val="002E04B6"/>
    <w:rsid w:val="002F74BC"/>
    <w:rsid w:val="003135E7"/>
    <w:rsid w:val="00330003"/>
    <w:rsid w:val="003304C6"/>
    <w:rsid w:val="00335DB4"/>
    <w:rsid w:val="0036523F"/>
    <w:rsid w:val="00374780"/>
    <w:rsid w:val="003B2EF2"/>
    <w:rsid w:val="003C6A25"/>
    <w:rsid w:val="003D35F2"/>
    <w:rsid w:val="003D7A3D"/>
    <w:rsid w:val="00405D94"/>
    <w:rsid w:val="00450CDD"/>
    <w:rsid w:val="00462A3E"/>
    <w:rsid w:val="00485FFC"/>
    <w:rsid w:val="004B74BF"/>
    <w:rsid w:val="004E3EAB"/>
    <w:rsid w:val="004F614E"/>
    <w:rsid w:val="00520E83"/>
    <w:rsid w:val="00555FEE"/>
    <w:rsid w:val="00563563"/>
    <w:rsid w:val="005673F0"/>
    <w:rsid w:val="00572EB7"/>
    <w:rsid w:val="00577E13"/>
    <w:rsid w:val="0058010D"/>
    <w:rsid w:val="00587256"/>
    <w:rsid w:val="00596130"/>
    <w:rsid w:val="005D3689"/>
    <w:rsid w:val="005D53C9"/>
    <w:rsid w:val="005E08ED"/>
    <w:rsid w:val="005F2B8E"/>
    <w:rsid w:val="005F5C3A"/>
    <w:rsid w:val="006011DA"/>
    <w:rsid w:val="006124DB"/>
    <w:rsid w:val="0063772E"/>
    <w:rsid w:val="006439D3"/>
    <w:rsid w:val="00684BB2"/>
    <w:rsid w:val="00691542"/>
    <w:rsid w:val="0069725C"/>
    <w:rsid w:val="006B1973"/>
    <w:rsid w:val="006C2703"/>
    <w:rsid w:val="006D6BB8"/>
    <w:rsid w:val="006E2A95"/>
    <w:rsid w:val="007147EE"/>
    <w:rsid w:val="0071682C"/>
    <w:rsid w:val="00737D1F"/>
    <w:rsid w:val="00743956"/>
    <w:rsid w:val="00747BB7"/>
    <w:rsid w:val="007627DF"/>
    <w:rsid w:val="00765F01"/>
    <w:rsid w:val="0079589C"/>
    <w:rsid w:val="007D5808"/>
    <w:rsid w:val="007D591F"/>
    <w:rsid w:val="00801B8E"/>
    <w:rsid w:val="00833BE6"/>
    <w:rsid w:val="00835D50"/>
    <w:rsid w:val="008420F3"/>
    <w:rsid w:val="00882375"/>
    <w:rsid w:val="00891AC4"/>
    <w:rsid w:val="008C4386"/>
    <w:rsid w:val="008E49F8"/>
    <w:rsid w:val="008F12EA"/>
    <w:rsid w:val="00903C36"/>
    <w:rsid w:val="0093222F"/>
    <w:rsid w:val="00935F1E"/>
    <w:rsid w:val="009470CF"/>
    <w:rsid w:val="00987EC0"/>
    <w:rsid w:val="009B2AEA"/>
    <w:rsid w:val="009D5DA5"/>
    <w:rsid w:val="00A13F09"/>
    <w:rsid w:val="00A14D23"/>
    <w:rsid w:val="00A64752"/>
    <w:rsid w:val="00A84B15"/>
    <w:rsid w:val="00AA68FB"/>
    <w:rsid w:val="00AB1DB8"/>
    <w:rsid w:val="00AD3423"/>
    <w:rsid w:val="00AD56D7"/>
    <w:rsid w:val="00B4123A"/>
    <w:rsid w:val="00B622AF"/>
    <w:rsid w:val="00B80730"/>
    <w:rsid w:val="00B83107"/>
    <w:rsid w:val="00B93704"/>
    <w:rsid w:val="00B95893"/>
    <w:rsid w:val="00B97C14"/>
    <w:rsid w:val="00BC163C"/>
    <w:rsid w:val="00BF4D6C"/>
    <w:rsid w:val="00C13F23"/>
    <w:rsid w:val="00C5021E"/>
    <w:rsid w:val="00C56E3B"/>
    <w:rsid w:val="00C57752"/>
    <w:rsid w:val="00C652AB"/>
    <w:rsid w:val="00C732C5"/>
    <w:rsid w:val="00C83D93"/>
    <w:rsid w:val="00C85064"/>
    <w:rsid w:val="00C96851"/>
    <w:rsid w:val="00CF7621"/>
    <w:rsid w:val="00D30B31"/>
    <w:rsid w:val="00D3702F"/>
    <w:rsid w:val="00D52F72"/>
    <w:rsid w:val="00D53532"/>
    <w:rsid w:val="00D61380"/>
    <w:rsid w:val="00D6788D"/>
    <w:rsid w:val="00D87C6E"/>
    <w:rsid w:val="00D92118"/>
    <w:rsid w:val="00DA393F"/>
    <w:rsid w:val="00DA5C1A"/>
    <w:rsid w:val="00DC0CCA"/>
    <w:rsid w:val="00DF379D"/>
    <w:rsid w:val="00E10D37"/>
    <w:rsid w:val="00E37B43"/>
    <w:rsid w:val="00E42344"/>
    <w:rsid w:val="00E51876"/>
    <w:rsid w:val="00E5509C"/>
    <w:rsid w:val="00E70C63"/>
    <w:rsid w:val="00E738E5"/>
    <w:rsid w:val="00E821A7"/>
    <w:rsid w:val="00E95A89"/>
    <w:rsid w:val="00EA0EEF"/>
    <w:rsid w:val="00EB341F"/>
    <w:rsid w:val="00ED038A"/>
    <w:rsid w:val="00ED6FAC"/>
    <w:rsid w:val="00EE56B7"/>
    <w:rsid w:val="00F122E2"/>
    <w:rsid w:val="00F361FB"/>
    <w:rsid w:val="00F5609F"/>
    <w:rsid w:val="00FC0D4D"/>
    <w:rsid w:val="00FC117C"/>
    <w:rsid w:val="00FF1936"/>
    <w:rsid w:val="00FF4079"/>
    <w:rsid w:val="00FF597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703"/>
    <w:rPr>
      <w:rFonts w:ascii="Tahoma" w:hAnsi="Tahoma" w:cs="Tahoma"/>
      <w:sz w:val="16"/>
      <w:szCs w:val="16"/>
    </w:rPr>
  </w:style>
  <w:style w:type="paragraph" w:styleId="Header">
    <w:name w:val="header"/>
    <w:basedOn w:val="Normal"/>
    <w:link w:val="HeaderChar"/>
    <w:uiPriority w:val="99"/>
    <w:rsid w:val="00BF4D6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4D6C"/>
  </w:style>
  <w:style w:type="paragraph" w:styleId="Footer">
    <w:name w:val="footer"/>
    <w:basedOn w:val="Normal"/>
    <w:link w:val="FooterChar"/>
    <w:uiPriority w:val="99"/>
    <w:rsid w:val="00BF4D6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4D6C"/>
  </w:style>
  <w:style w:type="character" w:styleId="Hyperlink">
    <w:name w:val="Hyperlink"/>
    <w:basedOn w:val="DefaultParagraphFont"/>
    <w:uiPriority w:val="99"/>
    <w:rsid w:val="00142129"/>
    <w:rPr>
      <w:color w:val="0000FF"/>
      <w:u w:val="single"/>
    </w:rPr>
  </w:style>
  <w:style w:type="paragraph" w:styleId="ListParagraph">
    <w:name w:val="List Paragraph"/>
    <w:basedOn w:val="Normal"/>
    <w:uiPriority w:val="99"/>
    <w:qFormat/>
    <w:rsid w:val="00C577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studium.cnrs-orlean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leSTUDIUM.cnrs-orleans.fr" TargetMode="External"/><Relationship Id="rId1" Type="http://schemas.openxmlformats.org/officeDocument/2006/relationships/hyperlink" Target="mailto:janick.brabant@cnrs-orlea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323</Words>
  <Characters>1780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brabant</dc:creator>
  <cp:keywords/>
  <dc:description/>
  <cp:lastModifiedBy>scherer</cp:lastModifiedBy>
  <cp:revision>28</cp:revision>
  <cp:lastPrinted>2011-11-07T14:21:00Z</cp:lastPrinted>
  <dcterms:created xsi:type="dcterms:W3CDTF">2010-10-27T15:41:00Z</dcterms:created>
  <dcterms:modified xsi:type="dcterms:W3CDTF">2011-11-07T15:16:00Z</dcterms:modified>
</cp:coreProperties>
</file>